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21EB" w14:textId="3ACA361F" w:rsidR="00194BE4" w:rsidRPr="00B632E8" w:rsidRDefault="00194BE4" w:rsidP="00EF39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>P</w:t>
      </w:r>
      <w:r w:rsidR="00AC6366">
        <w:rPr>
          <w:rFonts w:ascii="Arial" w:hAnsi="Arial" w:cs="Arial"/>
          <w:color w:val="000000"/>
        </w:rPr>
        <w:t xml:space="preserve">ROGETTO </w:t>
      </w:r>
      <w:r w:rsidR="0043486E">
        <w:rPr>
          <w:rFonts w:ascii="Arial" w:hAnsi="Arial" w:cs="Arial"/>
          <w:color w:val="000000"/>
        </w:rPr>
        <w:t>DI</w:t>
      </w:r>
      <w:r w:rsidRPr="00B632E8">
        <w:rPr>
          <w:rFonts w:ascii="Arial" w:hAnsi="Arial" w:cs="Arial"/>
          <w:color w:val="000000"/>
        </w:rPr>
        <w:t xml:space="preserve"> </w:t>
      </w:r>
      <w:r w:rsidR="0043486E">
        <w:rPr>
          <w:rFonts w:ascii="Arial" w:hAnsi="Arial" w:cs="Arial"/>
          <w:color w:val="000000"/>
        </w:rPr>
        <w:t>RICERCA</w:t>
      </w:r>
      <w:r w:rsidRPr="00B632E8">
        <w:rPr>
          <w:rFonts w:ascii="Arial" w:hAnsi="Arial" w:cs="Arial"/>
          <w:color w:val="000000"/>
        </w:rPr>
        <w:t>:</w:t>
      </w:r>
    </w:p>
    <w:p w14:paraId="2F3F41E9" w14:textId="77777777" w:rsidR="00076AE2" w:rsidRPr="00B632E8" w:rsidRDefault="00194BE4" w:rsidP="00B632E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>“</w:t>
      </w:r>
      <w:r w:rsidR="0026632E">
        <w:rPr>
          <w:rFonts w:ascii="Arial" w:hAnsi="Arial" w:cs="Arial"/>
          <w:color w:val="000000"/>
        </w:rPr>
        <w:t xml:space="preserve">Endocrinologia </w:t>
      </w:r>
      <w:r w:rsidR="001C1F06">
        <w:rPr>
          <w:rFonts w:ascii="Arial" w:hAnsi="Arial" w:cs="Arial"/>
          <w:color w:val="000000"/>
        </w:rPr>
        <w:t>Clinica nel Cane e nel Gatto</w:t>
      </w:r>
      <w:r w:rsidRPr="00B632E8">
        <w:rPr>
          <w:rFonts w:ascii="Arial" w:hAnsi="Arial" w:cs="Arial"/>
          <w:color w:val="000000"/>
        </w:rPr>
        <w:t xml:space="preserve">” </w:t>
      </w:r>
      <w:r w:rsidR="00076AE2" w:rsidRPr="00B632E8">
        <w:rPr>
          <w:rFonts w:ascii="Arial" w:hAnsi="Arial" w:cs="Arial"/>
          <w:noProof/>
          <w:color w:val="000000"/>
        </w:rPr>
        <w:drawing>
          <wp:inline distT="0" distB="0" distL="0" distR="0" wp14:anchorId="5C957D96" wp14:editId="6DFFD947">
            <wp:extent cx="6350" cy="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6621" w14:textId="77777777" w:rsidR="00B632E8" w:rsidRDefault="00B632E8" w:rsidP="00B632E8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</w:rPr>
      </w:pPr>
    </w:p>
    <w:p w14:paraId="5DEADBB3" w14:textId="44E7D89D" w:rsidR="00B632E8" w:rsidRDefault="00B632E8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 xml:space="preserve">Il borsista frequenterà primariamente il Servizio Clinico dei Piccoli Animali (SERCLIPA) del Dipartimento di Scienze Mediche Veterinarie con lo scopo di </w:t>
      </w:r>
      <w:r w:rsidR="00AC6366">
        <w:rPr>
          <w:rFonts w:ascii="Arial" w:hAnsi="Arial" w:cs="Arial"/>
          <w:color w:val="000000"/>
        </w:rPr>
        <w:t>effettuare una ricerca sulla Sindrome di Cushing nel cane</w:t>
      </w:r>
      <w:r w:rsidR="00336312">
        <w:rPr>
          <w:rFonts w:ascii="Arial" w:hAnsi="Arial" w:cs="Arial"/>
          <w:color w:val="000000"/>
        </w:rPr>
        <w:t>.</w:t>
      </w:r>
    </w:p>
    <w:p w14:paraId="5431FC93" w14:textId="0749D252" w:rsidR="00AC6366" w:rsidRDefault="00AC6366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Titolo della ricerca: </w:t>
      </w:r>
      <w:r w:rsidRPr="00336312">
        <w:rPr>
          <w:rFonts w:ascii="Arial" w:hAnsi="Arial" w:cs="Arial"/>
          <w:b/>
          <w:bCs/>
          <w:color w:val="000000"/>
        </w:rPr>
        <w:t>Indagine sulla permanenza dei segni clinici e laboratoristici della Sindrome di Cushing in cani in terapia con trilostano</w:t>
      </w:r>
    </w:p>
    <w:p w14:paraId="36164FBC" w14:textId="15353DC8" w:rsidR="00AC6366" w:rsidRDefault="007802ED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Sindrome di Cushing del cane viene solitamente trattata con un farmaco chiamato trilostano. Circa nell’80-85% dei casi</w:t>
      </w:r>
      <w:r w:rsidR="00061B5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dopo 4-6 mesi di terapia</w:t>
      </w:r>
      <w:r w:rsidR="00061B5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si </w:t>
      </w:r>
      <w:r w:rsidR="00061B58">
        <w:rPr>
          <w:rFonts w:ascii="Arial" w:hAnsi="Arial" w:cs="Arial"/>
          <w:color w:val="000000"/>
        </w:rPr>
        <w:t>ottiene</w:t>
      </w:r>
      <w:r>
        <w:rPr>
          <w:rFonts w:ascii="Arial" w:hAnsi="Arial" w:cs="Arial"/>
          <w:color w:val="000000"/>
        </w:rPr>
        <w:t xml:space="preserve"> una regressione dei segni clinici e delle alterazioni laboratoristiche</w:t>
      </w:r>
      <w:r w:rsidR="00061B5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Lo studio si prefigge di indagare il perché della scarsa risposta in circa il 15-20% dei casi. In particolare si vuole valutare se il dosaggio del farmaco e la posologia (SID VS BID) possano avere un ruolo.</w:t>
      </w:r>
      <w:r w:rsidR="00061B58" w:rsidRPr="00061B58">
        <w:rPr>
          <w:rFonts w:ascii="Arial" w:hAnsi="Arial" w:cs="Arial"/>
          <w:color w:val="000000"/>
        </w:rPr>
        <w:t xml:space="preserve"> </w:t>
      </w:r>
      <w:r w:rsidR="00061B58">
        <w:rPr>
          <w:rFonts w:ascii="Arial" w:hAnsi="Arial" w:cs="Arial"/>
          <w:color w:val="000000"/>
        </w:rPr>
        <w:t>Lo studio verrà sottoposto al parere del Comitato Etico.</w:t>
      </w:r>
    </w:p>
    <w:p w14:paraId="0CEC1D02" w14:textId="3DDB0C7E" w:rsidR="007802ED" w:rsidRDefault="007802ED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Verranno inclusi 10 cani con Sindrome di Cushing, forma ipofisaria (PDH)</w:t>
      </w:r>
      <w:r w:rsidR="009F31C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con buon controllo cl</w:t>
      </w:r>
      <w:r w:rsidR="009F31C1">
        <w:rPr>
          <w:rFonts w:ascii="Arial" w:hAnsi="Arial" w:cs="Arial"/>
          <w:color w:val="000000"/>
        </w:rPr>
        <w:t>inico</w:t>
      </w:r>
      <w:r>
        <w:rPr>
          <w:rFonts w:ascii="Arial" w:hAnsi="Arial" w:cs="Arial"/>
          <w:color w:val="000000"/>
        </w:rPr>
        <w:t xml:space="preserve"> e laboratoristico della disendocrinia e 10 casi con PDH</w:t>
      </w:r>
      <w:r w:rsidR="009F31C1">
        <w:rPr>
          <w:rFonts w:ascii="Arial" w:hAnsi="Arial" w:cs="Arial"/>
          <w:color w:val="000000"/>
        </w:rPr>
        <w:t xml:space="preserve"> e scarso controllo della </w:t>
      </w:r>
      <w:r w:rsidR="00061B58">
        <w:rPr>
          <w:rFonts w:ascii="Arial" w:hAnsi="Arial" w:cs="Arial"/>
          <w:color w:val="000000"/>
        </w:rPr>
        <w:t>disendocrinia</w:t>
      </w:r>
      <w:r w:rsidR="009F31C1">
        <w:rPr>
          <w:rFonts w:ascii="Arial" w:hAnsi="Arial" w:cs="Arial"/>
          <w:color w:val="000000"/>
        </w:rPr>
        <w:t xml:space="preserve"> nonostante siano in terapia da oltre 4 mesi.</w:t>
      </w:r>
    </w:p>
    <w:p w14:paraId="44B01A9B" w14:textId="6D219B61" w:rsidR="009F31C1" w:rsidRDefault="009F31C1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Nei 2 gruppi verranno indagate le differenze in ambito di posologia del farmaco, di presenza di malattie concomitanti, di alterazioni cliniche e laboratoristiche. Verrà inoltre effettuato un test di stimolazione con ACTH prima della somministrazione del farmaco al fine di valutare se i valori di cortisolemia abbiano una correlazione con il controllo della patologia.</w:t>
      </w:r>
    </w:p>
    <w:p w14:paraId="015CDD7A" w14:textId="49F5D32F" w:rsidR="00061B58" w:rsidRDefault="00061B58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dati verranno analizzati con test statistici non parametrici.</w:t>
      </w:r>
    </w:p>
    <w:p w14:paraId="76B39C05" w14:textId="5BE7D39B" w:rsidR="00061B58" w:rsidRPr="00B632E8" w:rsidRDefault="00061B58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risultati dello studio saranno presentati a u congresso internazionale e pubblicati su una rivista peer review.</w:t>
      </w:r>
    </w:p>
    <w:p w14:paraId="15FB4875" w14:textId="77777777" w:rsidR="00076AE2" w:rsidRPr="00B632E8" w:rsidRDefault="00B632E8" w:rsidP="00B632E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>Il borsista sarà integrato nello staff dei medici veter</w:t>
      </w:r>
      <w:r>
        <w:rPr>
          <w:rFonts w:ascii="Arial" w:hAnsi="Arial" w:cs="Arial"/>
          <w:color w:val="000000"/>
        </w:rPr>
        <w:t>inari delle unità operative di m</w:t>
      </w:r>
      <w:r w:rsidRPr="00B632E8">
        <w:rPr>
          <w:rFonts w:ascii="Arial" w:hAnsi="Arial" w:cs="Arial"/>
          <w:color w:val="000000"/>
        </w:rPr>
        <w:t xml:space="preserve">edicina </w:t>
      </w:r>
      <w:r>
        <w:rPr>
          <w:rFonts w:ascii="Arial" w:hAnsi="Arial" w:cs="Arial"/>
          <w:color w:val="000000"/>
        </w:rPr>
        <w:t>interna</w:t>
      </w:r>
      <w:r w:rsidRPr="00B632E8">
        <w:rPr>
          <w:rFonts w:ascii="Arial" w:hAnsi="Arial" w:cs="Arial"/>
          <w:color w:val="000000"/>
        </w:rPr>
        <w:t xml:space="preserve"> del SERCLIPA partecipando in maniera attiva e diretta alle seguenti attività:</w:t>
      </w:r>
    </w:p>
    <w:p w14:paraId="7220F1CF" w14:textId="77777777" w:rsidR="0043486E" w:rsidRPr="0043486E" w:rsidRDefault="0043486E" w:rsidP="0043486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 xml:space="preserve">Effettuare visite specialistiche nell’ambito </w:t>
      </w:r>
      <w:r>
        <w:rPr>
          <w:rFonts w:ascii="Arial" w:hAnsi="Arial" w:cs="Arial"/>
          <w:color w:val="000000"/>
        </w:rPr>
        <w:t xml:space="preserve">dell’endocrinologia dei piccoli animali con </w:t>
      </w:r>
      <w:r>
        <w:rPr>
          <w:rFonts w:ascii="Arial" w:hAnsi="Arial" w:cs="Arial"/>
          <w:color w:val="000000"/>
        </w:rPr>
        <w:lastRenderedPageBreak/>
        <w:t>supervisione del Prof Federico Fracassi;</w:t>
      </w:r>
    </w:p>
    <w:p w14:paraId="74E978FF" w14:textId="77777777" w:rsidR="00B632E8" w:rsidRDefault="00076AE2" w:rsidP="00B632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B632E8">
        <w:rPr>
          <w:rFonts w:ascii="Arial" w:hAnsi="Arial" w:cs="Arial"/>
          <w:color w:val="000000"/>
        </w:rPr>
        <w:t>Gestire i pazienti ricoverati presso l’Unità Operativa di Medicina Interna dei piccoli animali presso l’Ospe</w:t>
      </w:r>
      <w:r w:rsidR="00B632E8" w:rsidRPr="00B632E8">
        <w:rPr>
          <w:rFonts w:ascii="Arial" w:hAnsi="Arial" w:cs="Arial"/>
          <w:color w:val="000000"/>
        </w:rPr>
        <w:t>dale Veterinario Universitario.</w:t>
      </w:r>
    </w:p>
    <w:p w14:paraId="3BD3D6EF" w14:textId="77777777" w:rsidR="00EF39FA" w:rsidRDefault="00D5774C" w:rsidP="00EF39F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D5774C">
        <w:rPr>
          <w:rFonts w:ascii="Arial" w:hAnsi="Arial" w:cs="Arial"/>
          <w:color w:val="000000"/>
        </w:rPr>
        <w:t>Il borsista parteciperà inoltre attivamente al programma di “</w:t>
      </w:r>
      <w:r w:rsidRPr="00D5774C">
        <w:rPr>
          <w:rFonts w:ascii="Arial" w:hAnsi="Arial" w:cs="Arial"/>
          <w:i/>
          <w:color w:val="000000"/>
        </w:rPr>
        <w:t>continuing education</w:t>
      </w:r>
      <w:r w:rsidRPr="00D5774C">
        <w:rPr>
          <w:rFonts w:ascii="Arial" w:hAnsi="Arial" w:cs="Arial"/>
          <w:color w:val="000000"/>
        </w:rPr>
        <w:t>” del servizio: discussione quotidiana di casi clinici, revisione critica della letteratura con discussione di lavori scientifici e/o presentazione orale di casi clinici con cadenza settimanale.</w:t>
      </w:r>
    </w:p>
    <w:p w14:paraId="48E951E3" w14:textId="77777777" w:rsidR="00D5774C" w:rsidRDefault="00D5774C" w:rsidP="00EF39F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</w:p>
    <w:p w14:paraId="39F73ABF" w14:textId="4CE719CE" w:rsidR="00EF39FA" w:rsidRPr="00EF39FA" w:rsidRDefault="00EF39FA" w:rsidP="00EF39F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EF39FA">
        <w:rPr>
          <w:rFonts w:ascii="Arial" w:hAnsi="Arial" w:cs="Arial"/>
          <w:color w:val="000000"/>
        </w:rPr>
        <w:t xml:space="preserve">Ozzano dell’Emilia, </w:t>
      </w:r>
      <w:r w:rsidR="00061B58">
        <w:rPr>
          <w:rFonts w:ascii="Arial" w:hAnsi="Arial" w:cs="Arial"/>
          <w:color w:val="000000"/>
        </w:rPr>
        <w:t>08 agosto</w:t>
      </w:r>
      <w:r w:rsidR="0043486E">
        <w:rPr>
          <w:rFonts w:ascii="Arial" w:hAnsi="Arial" w:cs="Arial"/>
          <w:color w:val="000000"/>
        </w:rPr>
        <w:t xml:space="preserve"> 2024</w:t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>Il TUTOR</w:t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F39FA">
        <w:rPr>
          <w:rFonts w:ascii="Arial" w:hAnsi="Arial" w:cs="Arial"/>
          <w:color w:val="000000"/>
        </w:rPr>
        <w:t xml:space="preserve">Prof. </w:t>
      </w:r>
      <w:r>
        <w:rPr>
          <w:rFonts w:ascii="Arial" w:hAnsi="Arial" w:cs="Arial"/>
          <w:color w:val="000000"/>
        </w:rPr>
        <w:t>Federico</w:t>
      </w:r>
      <w:r w:rsidRPr="00EF39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Fracassi</w:t>
      </w:r>
    </w:p>
    <w:sectPr w:rsidR="00EF39FA" w:rsidRPr="00EF39FA" w:rsidSect="00863A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30EEE"/>
    <w:multiLevelType w:val="hybridMultilevel"/>
    <w:tmpl w:val="FA96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MDE1sbQwtDAzNTRQ0lEKTi0uzszPAykwqgUAN4u4ECwAAAA="/>
  </w:docVars>
  <w:rsids>
    <w:rsidRoot w:val="00076AE2"/>
    <w:rsid w:val="00061B58"/>
    <w:rsid w:val="00076AE2"/>
    <w:rsid w:val="00194BE4"/>
    <w:rsid w:val="001C1F06"/>
    <w:rsid w:val="0026632E"/>
    <w:rsid w:val="00336312"/>
    <w:rsid w:val="0043486E"/>
    <w:rsid w:val="00567563"/>
    <w:rsid w:val="006E5DFD"/>
    <w:rsid w:val="007802ED"/>
    <w:rsid w:val="007B756F"/>
    <w:rsid w:val="008F046E"/>
    <w:rsid w:val="009F31C1"/>
    <w:rsid w:val="00AC6366"/>
    <w:rsid w:val="00B632E8"/>
    <w:rsid w:val="00D5774C"/>
    <w:rsid w:val="00EC02A8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3EE8"/>
  <w14:defaultImageDpi w14:val="300"/>
  <w15:docId w15:val="{C419370C-D542-4DBA-BFB5-0257E0C4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2160</Characters>
  <Application>Microsoft Office Word</Application>
  <DocSecurity>0</DocSecurity>
  <Lines>36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Fracassi</dc:creator>
  <cp:keywords/>
  <dc:description/>
  <cp:lastModifiedBy>Federico Fracassi</cp:lastModifiedBy>
  <cp:revision>8</cp:revision>
  <cp:lastPrinted>2017-12-12T09:54:00Z</cp:lastPrinted>
  <dcterms:created xsi:type="dcterms:W3CDTF">2024-07-31T13:03:00Z</dcterms:created>
  <dcterms:modified xsi:type="dcterms:W3CDTF">2024-08-08T15:59:00Z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3b53f0f66ed8736101b5c9558ef581a534e3c621ce4645d294215b708754ce88</vt:lpwstr>
  </property>
</Properties>
</file>